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AC" w:rsidRDefault="00C066AC"/>
    <w:p w:rsidR="00C066AC" w:rsidRDefault="00C066AC" w:rsidP="00C066A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4EEA2C" wp14:editId="037A5A47">
            <wp:extent cx="2685940" cy="1258785"/>
            <wp:effectExtent l="0" t="0" r="0" b="0"/>
            <wp:docPr id="1" name="Image 1" descr="\\srv-siege\mialaret\MIALARET\DOCUMENTS  GENERAUX ASSOCIATIONS\LOGO\Nouveau logo - 2016\Ass. Mialaret_Logo\Asso.Mialaret_logo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siege\mialaret\MIALARET\DOCUMENTS  GENERAUX ASSOCIATIONS\LOGO\Nouveau logo - 2016\Ass. Mialaret_Logo\Asso.Mialaret_logo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467" cy="12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6AC" w:rsidRDefault="00C066AC"/>
    <w:p w:rsidR="00C066AC" w:rsidRPr="00397758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  <w:r w:rsidRPr="00397758">
        <w:rPr>
          <w:rFonts w:ascii="Fira Sans Book" w:hAnsi="Fira Sans Book"/>
          <w:b/>
          <w:sz w:val="28"/>
        </w:rPr>
        <w:t>Recrute</w:t>
      </w:r>
    </w:p>
    <w:p w:rsidR="00C066AC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  <w:r w:rsidRPr="00397758">
        <w:rPr>
          <w:rFonts w:ascii="Fira Sans Book" w:hAnsi="Fira Sans Book"/>
          <w:b/>
          <w:sz w:val="28"/>
        </w:rPr>
        <w:t xml:space="preserve">UN(E) </w:t>
      </w:r>
      <w:r>
        <w:rPr>
          <w:rFonts w:ascii="Fira Sans Book" w:hAnsi="Fira Sans Book"/>
          <w:b/>
          <w:sz w:val="28"/>
        </w:rPr>
        <w:t xml:space="preserve">PSYCHOMOTRICIEN(NE) </w:t>
      </w:r>
    </w:p>
    <w:p w:rsidR="00C066AC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  <w:r>
        <w:rPr>
          <w:rFonts w:ascii="Fira Sans Book" w:hAnsi="Fira Sans Book"/>
          <w:b/>
          <w:sz w:val="28"/>
        </w:rPr>
        <w:t>Au</w:t>
      </w:r>
      <w:r w:rsidRPr="00397758">
        <w:rPr>
          <w:rFonts w:ascii="Fira Sans Book" w:hAnsi="Fira Sans Book"/>
          <w:b/>
          <w:sz w:val="28"/>
        </w:rPr>
        <w:t xml:space="preserve"> </w:t>
      </w:r>
      <w:r>
        <w:rPr>
          <w:rFonts w:ascii="Fira Sans Book" w:hAnsi="Fira Sans Book"/>
          <w:b/>
          <w:sz w:val="28"/>
        </w:rPr>
        <w:t xml:space="preserve">Centre Médico-Psycho-Pédagogique (CMPP) </w:t>
      </w:r>
    </w:p>
    <w:p w:rsidR="00C066AC" w:rsidRPr="00397758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  <w:r>
        <w:rPr>
          <w:rFonts w:ascii="Fira Sans Book" w:hAnsi="Fira Sans Book"/>
          <w:b/>
          <w:sz w:val="28"/>
        </w:rPr>
        <w:t>DE</w:t>
      </w:r>
      <w:r w:rsidRPr="00397758">
        <w:rPr>
          <w:rFonts w:ascii="Fira Sans Book" w:hAnsi="Fira Sans Book"/>
          <w:b/>
          <w:sz w:val="28"/>
        </w:rPr>
        <w:t xml:space="preserve"> CAEN</w:t>
      </w:r>
    </w:p>
    <w:p w:rsidR="00C066AC" w:rsidRPr="00397758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</w:p>
    <w:p w:rsidR="00C066AC" w:rsidRPr="00397758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</w:p>
    <w:p w:rsidR="00C066AC" w:rsidRPr="00397758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  <w:r w:rsidRPr="00397758">
        <w:rPr>
          <w:rFonts w:ascii="Fira Sans Book" w:hAnsi="Fira Sans Book"/>
          <w:b/>
          <w:sz w:val="28"/>
        </w:rPr>
        <w:t xml:space="preserve">Contrat à durée </w:t>
      </w:r>
      <w:r>
        <w:rPr>
          <w:rFonts w:ascii="Fira Sans Book" w:hAnsi="Fira Sans Book"/>
          <w:b/>
          <w:sz w:val="28"/>
        </w:rPr>
        <w:t>ind</w:t>
      </w:r>
      <w:r w:rsidRPr="00397758">
        <w:rPr>
          <w:rFonts w:ascii="Fira Sans Book" w:hAnsi="Fira Sans Book"/>
          <w:b/>
          <w:sz w:val="28"/>
        </w:rPr>
        <w:t>éterminée</w:t>
      </w:r>
    </w:p>
    <w:p w:rsidR="00C066AC" w:rsidRPr="00397758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  <w:r w:rsidRPr="00397758">
        <w:rPr>
          <w:rFonts w:ascii="Fira Sans Book" w:hAnsi="Fira Sans Book"/>
          <w:b/>
          <w:sz w:val="28"/>
        </w:rPr>
        <w:t xml:space="preserve">Poste à pourvoir à compter </w:t>
      </w:r>
    </w:p>
    <w:p w:rsidR="00C066AC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  <w:proofErr w:type="gramStart"/>
      <w:r w:rsidRPr="00397758">
        <w:rPr>
          <w:rFonts w:ascii="Fira Sans Book" w:hAnsi="Fira Sans Book"/>
          <w:b/>
          <w:sz w:val="28"/>
        </w:rPr>
        <w:t>du</w:t>
      </w:r>
      <w:proofErr w:type="gramEnd"/>
      <w:r w:rsidRPr="00397758">
        <w:rPr>
          <w:rFonts w:ascii="Fira Sans Book" w:hAnsi="Fira Sans Book"/>
          <w:b/>
          <w:sz w:val="28"/>
        </w:rPr>
        <w:t xml:space="preserve"> 1er </w:t>
      </w:r>
      <w:r>
        <w:rPr>
          <w:rFonts w:ascii="Fira Sans Book" w:hAnsi="Fira Sans Book"/>
          <w:b/>
          <w:sz w:val="28"/>
        </w:rPr>
        <w:t>septembre</w:t>
      </w:r>
      <w:r w:rsidRPr="00397758">
        <w:rPr>
          <w:rFonts w:ascii="Fira Sans Book" w:hAnsi="Fira Sans Book"/>
          <w:b/>
          <w:sz w:val="28"/>
        </w:rPr>
        <w:t xml:space="preserve"> 2019</w:t>
      </w:r>
    </w:p>
    <w:p w:rsidR="00C066AC" w:rsidRPr="00397758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  <w:r>
        <w:rPr>
          <w:rFonts w:ascii="Fira Sans Book" w:hAnsi="Fira Sans Book"/>
          <w:b/>
          <w:sz w:val="28"/>
        </w:rPr>
        <w:t>Temps de travail : 5</w:t>
      </w:r>
      <w:r w:rsidRPr="009541C4">
        <w:rPr>
          <w:rFonts w:ascii="Fira Sans Book" w:hAnsi="Fira Sans Book"/>
          <w:b/>
          <w:sz w:val="28"/>
        </w:rPr>
        <w:t>0 % de temps</w:t>
      </w:r>
    </w:p>
    <w:p w:rsidR="00C066AC" w:rsidRPr="00397758" w:rsidRDefault="00C066AC" w:rsidP="00C066AC">
      <w:pPr>
        <w:contextualSpacing/>
        <w:jc w:val="center"/>
        <w:rPr>
          <w:rFonts w:ascii="Fira Sans Book" w:hAnsi="Fira Sans Book"/>
          <w:b/>
          <w:sz w:val="28"/>
        </w:rPr>
      </w:pPr>
    </w:p>
    <w:p w:rsidR="00C066AC" w:rsidRPr="00397758" w:rsidRDefault="00C066AC" w:rsidP="00C066AC">
      <w:pPr>
        <w:contextualSpacing/>
        <w:jc w:val="center"/>
        <w:rPr>
          <w:rFonts w:ascii="Fira Sans Book" w:hAnsi="Fira Sans Book"/>
          <w:sz w:val="28"/>
        </w:rPr>
      </w:pPr>
      <w:r w:rsidRPr="00397758">
        <w:rPr>
          <w:rFonts w:ascii="Fira Sans Book" w:hAnsi="Fira Sans Book"/>
          <w:sz w:val="28"/>
        </w:rPr>
        <w:t>Salaire selon Convention Collective du 15 mars 1966</w:t>
      </w:r>
    </w:p>
    <w:p w:rsidR="00C066AC" w:rsidRDefault="00C066AC"/>
    <w:p w:rsidR="00C066AC" w:rsidRDefault="00C066AC" w:rsidP="00C066AC">
      <w:pPr>
        <w:rPr>
          <w:rFonts w:ascii="Fira Sans Book" w:eastAsia="Times New Roman" w:hAnsi="Fira Sans Book" w:cs="Times New Roman"/>
          <w:b/>
          <w:u w:val="single"/>
        </w:rPr>
      </w:pPr>
      <w:r>
        <w:rPr>
          <w:rFonts w:ascii="Fira Sans Book" w:eastAsia="Times New Roman" w:hAnsi="Fira Sans Book" w:cs="Times New Roman"/>
          <w:b/>
          <w:u w:val="single"/>
        </w:rPr>
        <w:t>Intitulé du poste</w:t>
      </w:r>
    </w:p>
    <w:p w:rsidR="00C066AC" w:rsidRDefault="00C066AC" w:rsidP="00C066AC">
      <w:pPr>
        <w:jc w:val="both"/>
        <w:rPr>
          <w:rFonts w:ascii="Fira Sans Book" w:eastAsia="Times New Roman" w:hAnsi="Fira Sans Book" w:cs="Times New Roman"/>
        </w:rPr>
      </w:pPr>
      <w:r w:rsidRPr="00C269DF">
        <w:rPr>
          <w:rFonts w:ascii="Fira Sans Book" w:eastAsia="Times New Roman" w:hAnsi="Fira Sans Book" w:cs="Times New Roman"/>
        </w:rPr>
        <w:t>Psychomotricien</w:t>
      </w:r>
      <w:r>
        <w:rPr>
          <w:rFonts w:ascii="Fira Sans Book" w:eastAsia="Times New Roman" w:hAnsi="Fira Sans Book" w:cs="Times New Roman"/>
        </w:rPr>
        <w:t xml:space="preserve">(ne) </w:t>
      </w:r>
      <w:r w:rsidRPr="00C269DF">
        <w:rPr>
          <w:rFonts w:ascii="Fira Sans Book" w:eastAsia="Times New Roman" w:hAnsi="Fira Sans Book" w:cs="Times New Roman"/>
        </w:rPr>
        <w:t xml:space="preserve">à </w:t>
      </w:r>
      <w:r>
        <w:rPr>
          <w:rFonts w:ascii="Fira Sans Book" w:eastAsia="Times New Roman" w:hAnsi="Fira Sans Book" w:cs="Times New Roman"/>
        </w:rPr>
        <w:t>50</w:t>
      </w:r>
      <w:r w:rsidRPr="00C269DF">
        <w:rPr>
          <w:rFonts w:ascii="Fira Sans Book" w:eastAsia="Times New Roman" w:hAnsi="Fira Sans Book" w:cs="Times New Roman"/>
        </w:rPr>
        <w:t xml:space="preserve"> % au </w:t>
      </w:r>
      <w:r>
        <w:rPr>
          <w:rFonts w:ascii="Fira Sans Book" w:eastAsia="Times New Roman" w:hAnsi="Fira Sans Book" w:cs="Times New Roman"/>
        </w:rPr>
        <w:t>Centre Médico-Psycho-Pédagogique de Caen</w:t>
      </w:r>
      <w:r w:rsidR="00A773D5">
        <w:rPr>
          <w:rFonts w:ascii="Fira Sans Book" w:eastAsia="Times New Roman" w:hAnsi="Fira Sans Book" w:cs="Times New Roman"/>
        </w:rPr>
        <w:t>. Contrat à durée</w:t>
      </w:r>
      <w:r>
        <w:rPr>
          <w:rFonts w:ascii="Fira Sans Book" w:eastAsia="Times New Roman" w:hAnsi="Fira Sans Book" w:cs="Times New Roman"/>
        </w:rPr>
        <w:t xml:space="preserve"> indéterminée à compter du 1</w:t>
      </w:r>
      <w:r w:rsidRPr="0009235C">
        <w:rPr>
          <w:rFonts w:ascii="Fira Sans Book" w:eastAsia="Times New Roman" w:hAnsi="Fira Sans Book" w:cs="Times New Roman"/>
          <w:vertAlign w:val="superscript"/>
        </w:rPr>
        <w:t>er</w:t>
      </w:r>
      <w:r>
        <w:rPr>
          <w:rFonts w:ascii="Fira Sans Book" w:eastAsia="Times New Roman" w:hAnsi="Fira Sans Book" w:cs="Times New Roman"/>
        </w:rPr>
        <w:t xml:space="preserve"> septembre 2019.</w:t>
      </w:r>
      <w:bookmarkStart w:id="0" w:name="_GoBack"/>
      <w:bookmarkEnd w:id="0"/>
    </w:p>
    <w:p w:rsidR="00C066AC" w:rsidRPr="00C269DF" w:rsidRDefault="00C066AC" w:rsidP="00C066AC">
      <w:pPr>
        <w:jc w:val="both"/>
        <w:rPr>
          <w:rFonts w:ascii="Fira Sans Book" w:eastAsia="Times New Roman" w:hAnsi="Fira Sans Book" w:cs="Times New Roman"/>
        </w:rPr>
      </w:pPr>
    </w:p>
    <w:p w:rsidR="00C066AC" w:rsidRDefault="00C066AC" w:rsidP="00C066AC">
      <w:pPr>
        <w:jc w:val="both"/>
        <w:rPr>
          <w:rFonts w:ascii="Fira Sans Book" w:eastAsia="Times New Roman" w:hAnsi="Fira Sans Book" w:cs="Times New Roman"/>
          <w:b/>
          <w:u w:val="single"/>
        </w:rPr>
      </w:pPr>
      <w:r w:rsidRPr="00C269DF">
        <w:rPr>
          <w:rFonts w:ascii="Fira Sans Book" w:eastAsia="Times New Roman" w:hAnsi="Fira Sans Book" w:cs="Times New Roman"/>
          <w:b/>
          <w:u w:val="single"/>
        </w:rPr>
        <w:t>Contexte</w:t>
      </w:r>
    </w:p>
    <w:p w:rsidR="00C066AC" w:rsidRPr="001E4162" w:rsidRDefault="00C066AC" w:rsidP="00C066AC">
      <w:pPr>
        <w:jc w:val="both"/>
        <w:rPr>
          <w:rFonts w:ascii="Fira Sans Book" w:eastAsia="Times New Roman" w:hAnsi="Fira Sans Book" w:cs="Times New Roman"/>
          <w:b/>
          <w:u w:val="single"/>
        </w:rPr>
      </w:pPr>
      <w:r w:rsidRPr="001E4162">
        <w:rPr>
          <w:rStyle w:val="lev"/>
          <w:rFonts w:ascii="Fira Sans Book" w:hAnsi="Fira Sans Book"/>
          <w:b w:val="0"/>
          <w:color w:val="2F3025"/>
          <w:bdr w:val="none" w:sz="0" w:space="0" w:color="auto" w:frame="1"/>
          <w:shd w:val="clear" w:color="auto" w:fill="FFFFFF"/>
        </w:rPr>
        <w:t>Le CMPP est un service médico-social de consultation, de diagnostic et de soins ambulatoires recevant des enfants et adolescents, ainsi que leur famille.</w:t>
      </w:r>
    </w:p>
    <w:p w:rsidR="00C066AC" w:rsidRDefault="00C066AC" w:rsidP="00C066AC">
      <w:pPr>
        <w:ind w:right="70"/>
        <w:jc w:val="both"/>
        <w:rPr>
          <w:rFonts w:ascii="Fira Sans Book" w:eastAsia="MS Mincho" w:hAnsi="Fira Sans Book" w:cs="Times New Roman"/>
        </w:rPr>
      </w:pPr>
      <w:r>
        <w:rPr>
          <w:rFonts w:ascii="Fira Sans Book" w:eastAsia="MS Mincho" w:hAnsi="Fira Sans Book" w:cs="Times New Roman"/>
        </w:rPr>
        <w:t>Le psychomotricien exerce sous</w:t>
      </w:r>
      <w:r w:rsidRPr="007E2B87">
        <w:rPr>
          <w:rFonts w:ascii="Fira Sans Book" w:eastAsia="MS Mincho" w:hAnsi="Fira Sans Book" w:cs="Times New Roman"/>
        </w:rPr>
        <w:t xml:space="preserve"> la </w:t>
      </w:r>
      <w:r>
        <w:rPr>
          <w:rFonts w:ascii="Fira Sans Book" w:eastAsia="MS Mincho" w:hAnsi="Fira Sans Book" w:cs="Times New Roman"/>
        </w:rPr>
        <w:t>responsabilité du Médecin directeur et</w:t>
      </w:r>
      <w:r w:rsidRPr="007E2B87">
        <w:rPr>
          <w:rFonts w:ascii="Fira Sans Book" w:eastAsia="MS Mincho" w:hAnsi="Fira Sans Book" w:cs="Times New Roman"/>
        </w:rPr>
        <w:t xml:space="preserve"> intervient dans le cadre d’un projet défini en concertation avec les différents membres de l’équipe pluridisciplinaire.</w:t>
      </w:r>
    </w:p>
    <w:p w:rsidR="00C066AC" w:rsidRPr="007E2B87" w:rsidRDefault="00C066AC" w:rsidP="00C066AC">
      <w:pPr>
        <w:ind w:right="70"/>
        <w:jc w:val="both"/>
        <w:rPr>
          <w:rFonts w:ascii="Fira Sans Book" w:eastAsia="MS Mincho" w:hAnsi="Fira Sans Book" w:cs="Times New Roman"/>
        </w:rPr>
      </w:pPr>
    </w:p>
    <w:p w:rsidR="00C066AC" w:rsidRPr="00C269DF" w:rsidRDefault="00C066AC" w:rsidP="00C066AC">
      <w:pPr>
        <w:jc w:val="both"/>
        <w:rPr>
          <w:rFonts w:ascii="Fira Sans Book" w:eastAsia="Times New Roman" w:hAnsi="Fira Sans Book" w:cs="Times New Roman"/>
          <w:b/>
          <w:u w:val="single"/>
        </w:rPr>
      </w:pPr>
      <w:r w:rsidRPr="00C269DF">
        <w:rPr>
          <w:rFonts w:ascii="Fira Sans Book" w:eastAsia="Times New Roman" w:hAnsi="Fira Sans Book" w:cs="Times New Roman"/>
          <w:b/>
          <w:u w:val="single"/>
        </w:rPr>
        <w:t xml:space="preserve">Mission </w:t>
      </w:r>
      <w:r>
        <w:rPr>
          <w:rFonts w:ascii="Fira Sans Book" w:eastAsia="Times New Roman" w:hAnsi="Fira Sans Book" w:cs="Times New Roman"/>
          <w:b/>
          <w:u w:val="single"/>
        </w:rPr>
        <w:t xml:space="preserve"> et c</w:t>
      </w:r>
      <w:r w:rsidRPr="00C269DF">
        <w:rPr>
          <w:rFonts w:ascii="Fira Sans Book" w:eastAsia="Times New Roman" w:hAnsi="Fira Sans Book" w:cs="Times New Roman"/>
          <w:b/>
          <w:u w:val="single"/>
        </w:rPr>
        <w:t>ontenu du poste</w:t>
      </w: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>Le psychomotricien réalise les bilans psychomoteurs sur demande des consultants ou à l’issue d’une réflexion pluridisciplinaire.</w:t>
      </w: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>Sa mission sera de prendre en charge des enfants présentant des perturbations de l’organisation psychomotrice (citées dans son décret de compétences) quelles que soient leurs origines (sensorielles, motrices et /ou psychiques).</w:t>
      </w: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>Le psychomotricien détermine les techniques et médiations à utiliser au sein des séances selon les troubles, difficultés et potentialités de l’enfant (stimulations psychomotrices, relaxation, l’expression corporelle, activités de rythmes, de jeu…).</w:t>
      </w: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  <w:r>
        <w:rPr>
          <w:rFonts w:ascii="Fira Sans Book" w:hAnsi="Fira Sans Book"/>
          <w:sz w:val="22"/>
          <w:szCs w:val="22"/>
        </w:rPr>
        <w:t xml:space="preserve">Il peut participer à l’animation d’un groupe thérapeutique. </w:t>
      </w: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  <w:r w:rsidRPr="00C269DF">
        <w:rPr>
          <w:rFonts w:ascii="Fira Sans Book" w:hAnsi="Fira Sans Book"/>
          <w:sz w:val="22"/>
          <w:szCs w:val="22"/>
        </w:rPr>
        <w:t xml:space="preserve">Il participe aux temps d’échanges institutionnels en apportant ses compétences professionnelles spécifiques et en contribuant à alimenter la réflexion collective. Il participe avec le reste de l’équipe pluridisciplinaire à la création d’un projet individualisé pour chaque enfant accueilli se déclinant en objectifs et moyens conformément à la loi 2002-2. </w:t>
      </w:r>
    </w:p>
    <w:p w:rsidR="00C066AC" w:rsidRPr="00C269DF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  <w:r w:rsidRPr="00C269DF">
        <w:rPr>
          <w:rFonts w:ascii="Fira Sans Book" w:hAnsi="Fira Sans Book"/>
          <w:sz w:val="22"/>
          <w:szCs w:val="22"/>
        </w:rPr>
        <w:t xml:space="preserve">Il participe aux temps d’échanges institutionnels en apportant ses compétences professionnelles spécifiques et en contribuant à alimenter la réflexion collective. Il participe avec le reste de l’équipe pluridisciplinaire à la création d’un projet individualisé pour chaque enfant accueilli se déclinant en objectifs et moyens conformément à la loi 2002-2. </w:t>
      </w:r>
    </w:p>
    <w:p w:rsidR="00C066AC" w:rsidRPr="00C269DF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  <w:r w:rsidRPr="00C269DF">
        <w:rPr>
          <w:rFonts w:ascii="Fira Sans Book" w:hAnsi="Fira Sans Book"/>
          <w:sz w:val="22"/>
          <w:szCs w:val="22"/>
        </w:rPr>
        <w:t xml:space="preserve">Il peut participer à des rencontres extérieures afin d’adapter au mieux l’accompagnement et de pouvoir apporter un autre regard sur le patient. </w:t>
      </w:r>
    </w:p>
    <w:p w:rsidR="00C066AC" w:rsidRPr="00C269DF" w:rsidRDefault="00C066AC" w:rsidP="00C066AC">
      <w:pPr>
        <w:pStyle w:val="Default"/>
        <w:jc w:val="both"/>
        <w:rPr>
          <w:rFonts w:ascii="Fira Sans Book" w:hAnsi="Fira Sans Book"/>
          <w:sz w:val="22"/>
          <w:szCs w:val="22"/>
        </w:rPr>
      </w:pPr>
    </w:p>
    <w:p w:rsidR="00C066AC" w:rsidRDefault="00C066AC" w:rsidP="00C066AC">
      <w:pPr>
        <w:jc w:val="both"/>
        <w:rPr>
          <w:rFonts w:ascii="Fira Sans Book" w:eastAsia="Times New Roman" w:hAnsi="Fira Sans Book" w:cs="Times New Roman"/>
          <w:b/>
          <w:u w:val="single"/>
        </w:rPr>
      </w:pPr>
    </w:p>
    <w:p w:rsidR="00C066AC" w:rsidRPr="00C269DF" w:rsidRDefault="00C066AC" w:rsidP="00C066AC">
      <w:pPr>
        <w:jc w:val="both"/>
        <w:rPr>
          <w:rFonts w:ascii="Fira Sans Book" w:eastAsia="Times New Roman" w:hAnsi="Fira Sans Book" w:cs="Times New Roman"/>
          <w:b/>
          <w:u w:val="single"/>
        </w:rPr>
      </w:pPr>
      <w:r w:rsidRPr="00C269DF">
        <w:rPr>
          <w:rFonts w:ascii="Fira Sans Book" w:eastAsia="Times New Roman" w:hAnsi="Fira Sans Book" w:cs="Times New Roman"/>
          <w:b/>
          <w:u w:val="single"/>
        </w:rPr>
        <w:t>Rémunération</w:t>
      </w:r>
    </w:p>
    <w:p w:rsidR="00C066AC" w:rsidRDefault="00C066AC" w:rsidP="00C066AC">
      <w:pPr>
        <w:jc w:val="both"/>
        <w:rPr>
          <w:rFonts w:ascii="Fira Sans Book" w:eastAsia="Times New Roman" w:hAnsi="Fira Sans Book" w:cs="Times New Roman"/>
        </w:rPr>
      </w:pPr>
      <w:r w:rsidRPr="00C269DF">
        <w:rPr>
          <w:rFonts w:ascii="Fira Sans Book" w:eastAsia="Times New Roman" w:hAnsi="Fira Sans Book" w:cs="Times New Roman"/>
        </w:rPr>
        <w:t>Conditions d’embauche et salariales de la convention collective du 15 mars 1966</w:t>
      </w:r>
    </w:p>
    <w:p w:rsidR="00C066AC" w:rsidRPr="00C269DF" w:rsidRDefault="00C066AC" w:rsidP="00C066AC">
      <w:pPr>
        <w:jc w:val="both"/>
        <w:rPr>
          <w:rFonts w:ascii="Fira Sans Book" w:eastAsia="Times New Roman" w:hAnsi="Fira Sans Book" w:cs="Times New Roman"/>
        </w:rPr>
      </w:pPr>
    </w:p>
    <w:p w:rsidR="00C066AC" w:rsidRDefault="00C066AC" w:rsidP="00C066AC">
      <w:pPr>
        <w:jc w:val="both"/>
        <w:rPr>
          <w:rFonts w:ascii="Fira Sans Book" w:eastAsia="Times New Roman" w:hAnsi="Fira Sans Book" w:cs="Times New Roman"/>
          <w:b/>
          <w:u w:val="single"/>
        </w:rPr>
      </w:pPr>
      <w:r w:rsidRPr="00C269DF">
        <w:rPr>
          <w:rFonts w:ascii="Fira Sans Book" w:eastAsia="Times New Roman" w:hAnsi="Fira Sans Book" w:cs="Times New Roman"/>
          <w:b/>
          <w:u w:val="single"/>
        </w:rPr>
        <w:t>Compétences requises</w:t>
      </w:r>
    </w:p>
    <w:p w:rsidR="001E0D98" w:rsidRDefault="00C066AC" w:rsidP="006C101C">
      <w:pPr>
        <w:spacing w:line="240" w:lineRule="auto"/>
        <w:contextualSpacing/>
        <w:jc w:val="both"/>
        <w:rPr>
          <w:rFonts w:ascii="Fira Sans Book" w:hAnsi="Fira Sans Book"/>
        </w:rPr>
      </w:pPr>
      <w:r>
        <w:rPr>
          <w:rFonts w:ascii="Fira Sans Book" w:hAnsi="Fira Sans Book"/>
        </w:rPr>
        <w:t>Outre le diplôme d’Etat de psychomotricien(ne), l</w:t>
      </w:r>
      <w:r w:rsidRPr="00C269DF">
        <w:rPr>
          <w:rFonts w:ascii="Fira Sans Book" w:hAnsi="Fira Sans Book"/>
        </w:rPr>
        <w:t>es qualités attendues sont le dynamisme, la capacité à travailler en équipe pluridisciplinaire de manière constructive et soutenue, les aptitudes rédactionnelles, relationnelles, d’adaptation et d’animation.</w:t>
      </w:r>
    </w:p>
    <w:p w:rsidR="00C066AC" w:rsidRDefault="00C066AC" w:rsidP="00C066AC">
      <w:pPr>
        <w:spacing w:line="240" w:lineRule="auto"/>
        <w:contextualSpacing/>
        <w:rPr>
          <w:rFonts w:ascii="Fira Sans Book" w:hAnsi="Fira Sans Book"/>
        </w:rPr>
      </w:pPr>
    </w:p>
    <w:p w:rsidR="00C066AC" w:rsidRDefault="00C066AC" w:rsidP="00C066AC">
      <w:pPr>
        <w:jc w:val="center"/>
        <w:rPr>
          <w:rFonts w:ascii="Fira Sans Book" w:hAnsi="Fira Sans Book"/>
          <w:b/>
          <w:sz w:val="28"/>
          <w:szCs w:val="28"/>
          <w:u w:val="single"/>
        </w:rPr>
      </w:pPr>
    </w:p>
    <w:p w:rsidR="00C066AC" w:rsidRDefault="00C066AC" w:rsidP="00C066AC">
      <w:pPr>
        <w:jc w:val="center"/>
        <w:rPr>
          <w:rFonts w:ascii="Fira Sans Book" w:hAnsi="Fira Sans Book"/>
          <w:b/>
          <w:sz w:val="28"/>
          <w:szCs w:val="28"/>
          <w:u w:val="single"/>
        </w:rPr>
      </w:pPr>
    </w:p>
    <w:p w:rsidR="00C066AC" w:rsidRDefault="00C066AC" w:rsidP="00C066AC">
      <w:pPr>
        <w:jc w:val="center"/>
        <w:rPr>
          <w:rFonts w:ascii="Fira Sans Book" w:hAnsi="Fira Sans Book"/>
          <w:b/>
          <w:sz w:val="28"/>
          <w:szCs w:val="28"/>
          <w:u w:val="single"/>
        </w:rPr>
      </w:pPr>
      <w:r w:rsidRPr="00935E37">
        <w:rPr>
          <w:rFonts w:ascii="Fira Sans Book" w:hAnsi="Fira Sans Book"/>
          <w:b/>
          <w:sz w:val="28"/>
          <w:szCs w:val="28"/>
          <w:u w:val="single"/>
        </w:rPr>
        <w:t>Merci d’adresser lettre de motivation et CV</w:t>
      </w:r>
      <w:r>
        <w:rPr>
          <w:rFonts w:ascii="Fira Sans Book" w:hAnsi="Fira Sans Book"/>
          <w:b/>
          <w:sz w:val="28"/>
          <w:szCs w:val="28"/>
          <w:u w:val="single"/>
        </w:rPr>
        <w:t xml:space="preserve"> </w:t>
      </w:r>
    </w:p>
    <w:p w:rsidR="00C066AC" w:rsidRPr="00935E37" w:rsidRDefault="00C066AC" w:rsidP="00C066AC">
      <w:pPr>
        <w:jc w:val="center"/>
        <w:rPr>
          <w:rFonts w:ascii="Fira Sans Book" w:hAnsi="Fira Sans Book"/>
          <w:sz w:val="28"/>
          <w:szCs w:val="28"/>
        </w:rPr>
      </w:pPr>
      <w:proofErr w:type="gramStart"/>
      <w:r>
        <w:rPr>
          <w:rFonts w:ascii="Fira Sans Book" w:hAnsi="Fira Sans Book"/>
          <w:b/>
          <w:sz w:val="28"/>
          <w:szCs w:val="28"/>
          <w:u w:val="single"/>
        </w:rPr>
        <w:t>avant</w:t>
      </w:r>
      <w:proofErr w:type="gramEnd"/>
      <w:r>
        <w:rPr>
          <w:rFonts w:ascii="Fira Sans Book" w:hAnsi="Fira Sans Book"/>
          <w:b/>
          <w:sz w:val="28"/>
          <w:szCs w:val="28"/>
          <w:u w:val="single"/>
        </w:rPr>
        <w:t xml:space="preserve"> le vendredi 10 mai 2019</w:t>
      </w:r>
      <w:r w:rsidRPr="00935E37">
        <w:rPr>
          <w:rFonts w:ascii="Fira Sans Book" w:hAnsi="Fira Sans Book"/>
          <w:b/>
          <w:sz w:val="28"/>
          <w:szCs w:val="28"/>
          <w:u w:val="single"/>
        </w:rPr>
        <w:t xml:space="preserve"> à</w:t>
      </w:r>
      <w:r w:rsidRPr="00935E37">
        <w:rPr>
          <w:rFonts w:ascii="Fira Sans Book" w:hAnsi="Fira Sans Book"/>
          <w:sz w:val="28"/>
          <w:szCs w:val="28"/>
        </w:rPr>
        <w:t>:</w:t>
      </w:r>
    </w:p>
    <w:p w:rsidR="00C066AC" w:rsidRPr="00935E37" w:rsidRDefault="00C066AC" w:rsidP="00C066AC">
      <w:pPr>
        <w:jc w:val="center"/>
        <w:rPr>
          <w:rFonts w:ascii="Fira Sans Book" w:hAnsi="Fira Sans Book"/>
          <w:sz w:val="24"/>
          <w:szCs w:val="24"/>
        </w:rPr>
      </w:pPr>
      <w:r w:rsidRPr="00935E37">
        <w:rPr>
          <w:rFonts w:ascii="Fira Sans Book" w:hAnsi="Fira Sans Book"/>
          <w:sz w:val="24"/>
          <w:szCs w:val="24"/>
        </w:rPr>
        <w:t>Mme PINEAU, Présidente de l’association</w:t>
      </w:r>
    </w:p>
    <w:p w:rsidR="00C066AC" w:rsidRPr="00935E37" w:rsidRDefault="00C066AC" w:rsidP="00C066AC">
      <w:pPr>
        <w:jc w:val="center"/>
        <w:rPr>
          <w:rFonts w:ascii="Fira Sans Book" w:hAnsi="Fira Sans Book"/>
          <w:sz w:val="24"/>
          <w:szCs w:val="24"/>
        </w:rPr>
      </w:pPr>
      <w:r w:rsidRPr="00935E37">
        <w:rPr>
          <w:rFonts w:ascii="Fira Sans Book" w:hAnsi="Fira Sans Book"/>
          <w:sz w:val="24"/>
          <w:szCs w:val="24"/>
        </w:rPr>
        <w:t xml:space="preserve">4 rue Raymonde bail 14000 CAEN </w:t>
      </w:r>
    </w:p>
    <w:p w:rsidR="00C066AC" w:rsidRPr="00C066AC" w:rsidRDefault="00C066AC" w:rsidP="00C066AC">
      <w:pPr>
        <w:jc w:val="center"/>
        <w:rPr>
          <w:rFonts w:ascii="Fira Sans Book" w:hAnsi="Fira Sans Book"/>
          <w:sz w:val="24"/>
          <w:szCs w:val="24"/>
        </w:rPr>
      </w:pPr>
      <w:r w:rsidRPr="00C066AC">
        <w:rPr>
          <w:rFonts w:ascii="Fira Sans Book" w:hAnsi="Fira Sans Book"/>
          <w:sz w:val="24"/>
          <w:szCs w:val="24"/>
        </w:rPr>
        <w:t xml:space="preserve">Tél : 02.31.53.35.70  Fax : 02.31.74.35.65 </w:t>
      </w:r>
    </w:p>
    <w:p w:rsidR="00C066AC" w:rsidRPr="00C066AC" w:rsidRDefault="00C066AC" w:rsidP="00C066AC">
      <w:pPr>
        <w:jc w:val="center"/>
        <w:rPr>
          <w:rStyle w:val="Lienhypertexte"/>
          <w:rFonts w:ascii="Fira Sans Book" w:hAnsi="Fira Sans Book"/>
          <w:sz w:val="24"/>
          <w:szCs w:val="24"/>
        </w:rPr>
      </w:pPr>
      <w:hyperlink r:id="rId9" w:history="1">
        <w:r w:rsidRPr="00C066AC">
          <w:rPr>
            <w:rStyle w:val="Lienhypertexte"/>
            <w:rFonts w:ascii="Fira Sans Book" w:hAnsi="Fira Sans Book"/>
            <w:sz w:val="24"/>
            <w:szCs w:val="24"/>
          </w:rPr>
          <w:t>siege@mialaret.asso.fr</w:t>
        </w:r>
      </w:hyperlink>
    </w:p>
    <w:p w:rsidR="00C066AC" w:rsidRPr="007122E8" w:rsidRDefault="00C066AC" w:rsidP="00C066AC">
      <w:pPr>
        <w:spacing w:line="240" w:lineRule="auto"/>
        <w:contextualSpacing/>
        <w:rPr>
          <w:rFonts w:ascii="Fira Sans Book" w:hAnsi="Fira Sans Book"/>
          <w:b/>
        </w:rPr>
      </w:pPr>
    </w:p>
    <w:sectPr w:rsidR="00C066AC" w:rsidRPr="007122E8" w:rsidSect="002D2C5B">
      <w:footerReference w:type="default" r:id="rId10"/>
      <w:pgSz w:w="11906" w:h="16838"/>
      <w:pgMar w:top="142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AC" w:rsidRDefault="00C066AC" w:rsidP="00C066AC">
      <w:pPr>
        <w:spacing w:after="0" w:line="240" w:lineRule="auto"/>
      </w:pPr>
      <w:r>
        <w:separator/>
      </w:r>
    </w:p>
  </w:endnote>
  <w:endnote w:type="continuationSeparator" w:id="0">
    <w:p w:rsidR="00C066AC" w:rsidRDefault="00C066AC" w:rsidP="00C0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Fira Sans Book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Fira Sans Book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9783721"/>
      <w:docPartObj>
        <w:docPartGallery w:val="Page Numbers (Bottom of Page)"/>
        <w:docPartUnique/>
      </w:docPartObj>
    </w:sdtPr>
    <w:sdtContent>
      <w:p w:rsidR="00C066AC" w:rsidRDefault="00C066A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D5">
          <w:rPr>
            <w:noProof/>
          </w:rPr>
          <w:t>2</w:t>
        </w:r>
        <w:r>
          <w:fldChar w:fldCharType="end"/>
        </w:r>
      </w:p>
    </w:sdtContent>
  </w:sdt>
  <w:p w:rsidR="00C066AC" w:rsidRDefault="00C066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AC" w:rsidRDefault="00C066AC" w:rsidP="00C066AC">
      <w:pPr>
        <w:spacing w:after="0" w:line="240" w:lineRule="auto"/>
      </w:pPr>
      <w:r>
        <w:separator/>
      </w:r>
    </w:p>
  </w:footnote>
  <w:footnote w:type="continuationSeparator" w:id="0">
    <w:p w:rsidR="00C066AC" w:rsidRDefault="00C066AC" w:rsidP="00C06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E2D09"/>
    <w:multiLevelType w:val="hybridMultilevel"/>
    <w:tmpl w:val="C77EA7FA"/>
    <w:lvl w:ilvl="0" w:tplc="097E87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6B3E"/>
    <w:multiLevelType w:val="hybridMultilevel"/>
    <w:tmpl w:val="130053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D6A98"/>
    <w:multiLevelType w:val="hybridMultilevel"/>
    <w:tmpl w:val="B114B8CA"/>
    <w:lvl w:ilvl="0" w:tplc="040C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779200A"/>
    <w:multiLevelType w:val="singleLevel"/>
    <w:tmpl w:val="CBC25F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560AD8"/>
    <w:multiLevelType w:val="hybridMultilevel"/>
    <w:tmpl w:val="F9CA772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703270"/>
    <w:multiLevelType w:val="hybridMultilevel"/>
    <w:tmpl w:val="CB4A5B2A"/>
    <w:lvl w:ilvl="0" w:tplc="E320046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98"/>
    <w:rsid w:val="0009235C"/>
    <w:rsid w:val="00106535"/>
    <w:rsid w:val="0013349E"/>
    <w:rsid w:val="00137466"/>
    <w:rsid w:val="001513A6"/>
    <w:rsid w:val="0017476A"/>
    <w:rsid w:val="001E0D98"/>
    <w:rsid w:val="001E4162"/>
    <w:rsid w:val="002046DC"/>
    <w:rsid w:val="002211AF"/>
    <w:rsid w:val="002A065D"/>
    <w:rsid w:val="002D2C5B"/>
    <w:rsid w:val="00385578"/>
    <w:rsid w:val="003A6315"/>
    <w:rsid w:val="003C11E7"/>
    <w:rsid w:val="003E351C"/>
    <w:rsid w:val="00436BEB"/>
    <w:rsid w:val="00463E50"/>
    <w:rsid w:val="00464E84"/>
    <w:rsid w:val="004A38C3"/>
    <w:rsid w:val="00507EF9"/>
    <w:rsid w:val="00530691"/>
    <w:rsid w:val="00553C15"/>
    <w:rsid w:val="005C099D"/>
    <w:rsid w:val="005C2F9D"/>
    <w:rsid w:val="005C7E79"/>
    <w:rsid w:val="005D68CF"/>
    <w:rsid w:val="005E1401"/>
    <w:rsid w:val="0060058C"/>
    <w:rsid w:val="006159ED"/>
    <w:rsid w:val="00631B93"/>
    <w:rsid w:val="00656CB7"/>
    <w:rsid w:val="00661195"/>
    <w:rsid w:val="006C101C"/>
    <w:rsid w:val="00700652"/>
    <w:rsid w:val="00704A80"/>
    <w:rsid w:val="007122E8"/>
    <w:rsid w:val="00747557"/>
    <w:rsid w:val="0075755E"/>
    <w:rsid w:val="007719B2"/>
    <w:rsid w:val="007D6290"/>
    <w:rsid w:val="00805281"/>
    <w:rsid w:val="00905BDD"/>
    <w:rsid w:val="00906034"/>
    <w:rsid w:val="0092441C"/>
    <w:rsid w:val="00941E34"/>
    <w:rsid w:val="009678FE"/>
    <w:rsid w:val="009A1932"/>
    <w:rsid w:val="009B3FD0"/>
    <w:rsid w:val="009F019A"/>
    <w:rsid w:val="00A06119"/>
    <w:rsid w:val="00A773D5"/>
    <w:rsid w:val="00A832ED"/>
    <w:rsid w:val="00A92709"/>
    <w:rsid w:val="00A93D90"/>
    <w:rsid w:val="00AF1FE2"/>
    <w:rsid w:val="00AF2D8B"/>
    <w:rsid w:val="00B1363B"/>
    <w:rsid w:val="00B51BAE"/>
    <w:rsid w:val="00B61743"/>
    <w:rsid w:val="00B85B26"/>
    <w:rsid w:val="00BD09D8"/>
    <w:rsid w:val="00BF5C8C"/>
    <w:rsid w:val="00C066AC"/>
    <w:rsid w:val="00C20838"/>
    <w:rsid w:val="00C269DF"/>
    <w:rsid w:val="00C315A3"/>
    <w:rsid w:val="00C374BD"/>
    <w:rsid w:val="00C66624"/>
    <w:rsid w:val="00C71A07"/>
    <w:rsid w:val="00CA7BB5"/>
    <w:rsid w:val="00D2780C"/>
    <w:rsid w:val="00D54E2B"/>
    <w:rsid w:val="00D7173A"/>
    <w:rsid w:val="00D90BA7"/>
    <w:rsid w:val="00DA66A9"/>
    <w:rsid w:val="00DD3C57"/>
    <w:rsid w:val="00DE1EEF"/>
    <w:rsid w:val="00DE323F"/>
    <w:rsid w:val="00ED7EFF"/>
    <w:rsid w:val="00F229E5"/>
    <w:rsid w:val="00F255CE"/>
    <w:rsid w:val="00F44AFA"/>
    <w:rsid w:val="00F50845"/>
    <w:rsid w:val="00F522DC"/>
    <w:rsid w:val="00FD2ECD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16BA5-D5AE-4E51-B529-35B8ADD7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0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D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E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F1FE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F5C8C"/>
    <w:pPr>
      <w:ind w:left="720"/>
      <w:contextualSpacing/>
    </w:pPr>
  </w:style>
  <w:style w:type="paragraph" w:customStyle="1" w:styleId="Normal1">
    <w:name w:val="Normal1"/>
    <w:basedOn w:val="Normal"/>
    <w:rsid w:val="00C315A3"/>
    <w:pPr>
      <w:spacing w:line="260" w:lineRule="atLeast"/>
    </w:pPr>
    <w:rPr>
      <w:rFonts w:ascii="Calibri" w:eastAsia="Times New Roman" w:hAnsi="Calibri" w:cs="Calibri"/>
    </w:rPr>
  </w:style>
  <w:style w:type="character" w:customStyle="1" w:styleId="normalchar1">
    <w:name w:val="normal__char1"/>
    <w:basedOn w:val="Policepardfaut"/>
    <w:rsid w:val="00C315A3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A832ED"/>
    <w:pPr>
      <w:autoSpaceDE w:val="0"/>
      <w:autoSpaceDN w:val="0"/>
      <w:adjustRightInd w:val="0"/>
      <w:spacing w:after="0" w:line="240" w:lineRule="auto"/>
    </w:pPr>
    <w:rPr>
      <w:rFonts w:ascii="Fira Sans" w:eastAsiaTheme="minorHAnsi" w:hAnsi="Fira Sans" w:cs="Fira Sans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1E4162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0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6AC"/>
  </w:style>
  <w:style w:type="paragraph" w:styleId="Pieddepage">
    <w:name w:val="footer"/>
    <w:basedOn w:val="Normal"/>
    <w:link w:val="PieddepageCar"/>
    <w:uiPriority w:val="99"/>
    <w:unhideWhenUsed/>
    <w:rsid w:val="00C06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ege@mialaret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7F116-BE17-4F37-81A6-57AC9023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Assosiation Mialaret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Cochet</dc:creator>
  <cp:lastModifiedBy>Charline DERRIEN</cp:lastModifiedBy>
  <cp:revision>11</cp:revision>
  <cp:lastPrinted>2019-04-19T13:03:00Z</cp:lastPrinted>
  <dcterms:created xsi:type="dcterms:W3CDTF">2019-03-25T08:02:00Z</dcterms:created>
  <dcterms:modified xsi:type="dcterms:W3CDTF">2019-04-19T13:04:00Z</dcterms:modified>
</cp:coreProperties>
</file>